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FCC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Vážení kolegové,</w:t>
      </w:r>
    </w:p>
    <w:p w14:paraId="4B2DD37A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ještě jednou připomínám výklad pravidel závodů seriálu Tohatsu.</w:t>
      </w:r>
    </w:p>
    <w:p w14:paraId="3816DE84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1- práce s dopravním vedením na základně, hadice ,,B", se posuzuje každá hadice zvlášť</w:t>
      </w:r>
    </w:p>
    <w:p w14:paraId="606336B5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2- přívodní vedení - savice, pokud je sací koš a savec ponořen, nesmí se už žádný spoj tohoto vedení dotahovat.</w:t>
      </w:r>
    </w:p>
    <w:p w14:paraId="5936A5E7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    V případě upadnutí koše do vody, je možné přívodní vedení vyndat z kádě a koš našroubovat, v případě potřeby</w:t>
      </w:r>
    </w:p>
    <w:p w14:paraId="20877B31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    dotáhnout i ostatní spoje přívodního vedení, po té vedení opět ponořit do kádě. Pokus je platný</w:t>
      </w:r>
    </w:p>
    <w:p w14:paraId="088DCC57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3- obuv mužů musí být pracovní kotníková. Tzn., že musí zakrývat kotníky a pracovní se považuje taková, která má </w:t>
      </w:r>
    </w:p>
    <w:p w14:paraId="42E4C84C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     alespoň 1 cm znatelný podpatek.</w:t>
      </w:r>
    </w:p>
    <w:p w14:paraId="5DE4E945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4- překřížení proudů na rozdělovači se nepovažuje za chybu, pokus je platný</w:t>
      </w:r>
    </w:p>
    <w:p w14:paraId="31D5D7DB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5- čára výstřiku je po celou dobu provedení pokusu nedotknutelná, tzn., že se jí nesmí dotknout žádná část těla,</w:t>
      </w:r>
    </w:p>
    <w:p w14:paraId="73C6B396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    ani tech.prostředku (hadice, proudnice). V prostoru nad čarou může proudnice libovolně přesahovat.</w:t>
      </w:r>
    </w:p>
    <w:p w14:paraId="28E48930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6- hadice musí mít plošné míry dle pravidel PS, tzn. ,,B" - min. 113 mm, a ,,C" - min. 79 mm.</w:t>
      </w:r>
    </w:p>
    <w:p w14:paraId="626FCE7A" w14:textId="77777777" w:rsidR="00362F7E" w:rsidRDefault="00362F7E" w:rsidP="00362F7E">
      <w:pPr>
        <w:rPr>
          <w:rFonts w:eastAsia="Times New Roman"/>
        </w:rPr>
      </w:pPr>
    </w:p>
    <w:p w14:paraId="76510891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Děkuji za rekordní účast družstev na prvním závodě ve Vroutku a těším se na Vás 24.6.2023 v Košticích, okres Louny.</w:t>
      </w:r>
    </w:p>
    <w:p w14:paraId="1DC2923F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V příloze zasílám výsledky prvního závodu.</w:t>
      </w:r>
    </w:p>
    <w:p w14:paraId="4C714032" w14:textId="77777777" w:rsidR="00362F7E" w:rsidRDefault="00362F7E" w:rsidP="00362F7E">
      <w:pPr>
        <w:rPr>
          <w:rFonts w:eastAsia="Times New Roman"/>
        </w:rPr>
      </w:pPr>
      <w:r>
        <w:rPr>
          <w:rFonts w:eastAsia="Times New Roman"/>
        </w:rPr>
        <w:t>Zatím z mé strany všechno, dotazy prosím můžete zasílat na tento email, nebo na tel : 602457797,  Suchý Pavel</w:t>
      </w:r>
    </w:p>
    <w:p w14:paraId="2FB898AE" w14:textId="77777777" w:rsidR="00362F7E" w:rsidRDefault="00362F7E" w:rsidP="00362F7E">
      <w:pPr>
        <w:rPr>
          <w:rFonts w:eastAsia="Times New Roman"/>
        </w:rPr>
      </w:pPr>
    </w:p>
    <w:p w14:paraId="46E9666A" w14:textId="77777777" w:rsidR="00637739" w:rsidRDefault="00637739"/>
    <w:sectPr w:rsidR="0063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E"/>
    <w:rsid w:val="00362F7E"/>
    <w:rsid w:val="006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5C5E"/>
  <w15:chartTrackingRefBased/>
  <w15:docId w15:val="{817B4249-CDE5-44E6-B615-605A0C6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F7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Prošek</dc:creator>
  <cp:keywords/>
  <dc:description/>
  <cp:lastModifiedBy>Matěj Prošek</cp:lastModifiedBy>
  <cp:revision>1</cp:revision>
  <dcterms:created xsi:type="dcterms:W3CDTF">2023-04-26T06:00:00Z</dcterms:created>
  <dcterms:modified xsi:type="dcterms:W3CDTF">2023-04-26T06:00:00Z</dcterms:modified>
</cp:coreProperties>
</file>